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A6" w:rsidRPr="000D38BF" w:rsidRDefault="000D38BF">
      <w:pPr>
        <w:rPr>
          <w:rFonts w:ascii="Arial" w:hAnsi="Arial" w:cs="Arial"/>
          <w:b/>
          <w:sz w:val="28"/>
          <w:szCs w:val="28"/>
        </w:rPr>
      </w:pPr>
      <w:r w:rsidRPr="000D38BF">
        <w:rPr>
          <w:rFonts w:ascii="Arial" w:hAnsi="Arial" w:cs="Arial"/>
          <w:b/>
          <w:sz w:val="28"/>
          <w:szCs w:val="28"/>
        </w:rPr>
        <w:t>Short Written Test</w:t>
      </w:r>
      <w:r>
        <w:rPr>
          <w:rFonts w:ascii="Arial" w:hAnsi="Arial" w:cs="Arial"/>
          <w:b/>
          <w:sz w:val="28"/>
          <w:szCs w:val="28"/>
        </w:rPr>
        <w:t xml:space="preserve"> – Tuesday 22 March</w:t>
      </w:r>
    </w:p>
    <w:p w:rsidR="000D38BF" w:rsidRPr="000D38BF" w:rsidRDefault="000D38BF">
      <w:pPr>
        <w:rPr>
          <w:rFonts w:ascii="Arial" w:hAnsi="Arial" w:cs="Arial"/>
        </w:rPr>
      </w:pPr>
      <w:r w:rsidRPr="000D38BF">
        <w:rPr>
          <w:rFonts w:ascii="Arial" w:hAnsi="Arial" w:cs="Arial"/>
        </w:rPr>
        <w:t>Each question has a marking scheme attached. Follow it closely.</w:t>
      </w:r>
    </w:p>
    <w:p w:rsidR="000D38BF" w:rsidRPr="000D38BF" w:rsidRDefault="000D38BF">
      <w:pPr>
        <w:rPr>
          <w:rFonts w:ascii="Arial" w:hAnsi="Arial" w:cs="Arial"/>
        </w:rPr>
      </w:pPr>
    </w:p>
    <w:p w:rsidR="000D38BF" w:rsidRPr="000D38BF" w:rsidRDefault="000D38BF">
      <w:pPr>
        <w:rPr>
          <w:rFonts w:ascii="Arial" w:hAnsi="Arial" w:cs="Arial"/>
          <w:b/>
          <w:sz w:val="28"/>
          <w:szCs w:val="28"/>
        </w:rPr>
      </w:pPr>
      <w:r>
        <w:rPr>
          <w:rFonts w:ascii="Arial" w:hAnsi="Arial" w:cs="Arial"/>
          <w:b/>
          <w:sz w:val="28"/>
          <w:szCs w:val="28"/>
        </w:rPr>
        <w:t xml:space="preserve">1 </w:t>
      </w:r>
      <w:r w:rsidRPr="000D38BF">
        <w:rPr>
          <w:rFonts w:ascii="Arial" w:hAnsi="Arial" w:cs="Arial"/>
          <w:b/>
          <w:sz w:val="28"/>
          <w:szCs w:val="28"/>
        </w:rPr>
        <w:t>Psychological research:</w:t>
      </w:r>
    </w:p>
    <w:p w:rsidR="000D38BF" w:rsidRPr="000D38BF" w:rsidRDefault="000D38BF">
      <w:pPr>
        <w:rPr>
          <w:rFonts w:ascii="Arial" w:hAnsi="Arial" w:cs="Arial"/>
        </w:rPr>
      </w:pPr>
      <w:r w:rsidRPr="000D38BF">
        <w:rPr>
          <w:rFonts w:ascii="Arial" w:hAnsi="Arial" w:cs="Arial"/>
        </w:rPr>
        <w:t>List three methods for undertaking psychological research. For each method, identify an advantage of its use and a possible disadvantage.</w:t>
      </w:r>
    </w:p>
    <w:p w:rsidR="000D38BF" w:rsidRPr="000D38BF" w:rsidRDefault="000D38BF">
      <w:pPr>
        <w:rPr>
          <w:rFonts w:ascii="Arial" w:hAnsi="Arial" w:cs="Arial"/>
        </w:rPr>
      </w:pPr>
    </w:p>
    <w:p w:rsidR="000D38BF" w:rsidRPr="000D38BF" w:rsidRDefault="000D38BF">
      <w:pPr>
        <w:rPr>
          <w:rFonts w:ascii="Arial" w:hAnsi="Arial" w:cs="Arial"/>
          <w:b/>
        </w:rPr>
      </w:pPr>
      <w:r w:rsidRPr="000D38BF">
        <w:rPr>
          <w:rFonts w:ascii="Arial" w:hAnsi="Arial" w:cs="Arial"/>
          <w:b/>
        </w:rPr>
        <w:t>Marking scheme</w:t>
      </w:r>
      <w:r w:rsidR="00576D3C">
        <w:rPr>
          <w:rFonts w:ascii="Arial" w:hAnsi="Arial" w:cs="Arial"/>
          <w:b/>
        </w:rPr>
        <w:t>:</w:t>
      </w:r>
    </w:p>
    <w:p w:rsidR="000D38BF" w:rsidRPr="000D38BF" w:rsidRDefault="000D38BF" w:rsidP="000D38BF">
      <w:pPr>
        <w:pStyle w:val="ListParagraph"/>
        <w:numPr>
          <w:ilvl w:val="0"/>
          <w:numId w:val="1"/>
        </w:numPr>
        <w:rPr>
          <w:rFonts w:ascii="Arial" w:hAnsi="Arial" w:cs="Arial"/>
        </w:rPr>
      </w:pPr>
      <w:r w:rsidRPr="000D38BF">
        <w:rPr>
          <w:rFonts w:ascii="Arial" w:hAnsi="Arial" w:cs="Arial"/>
        </w:rPr>
        <w:t>Method 1 (1)</w:t>
      </w:r>
    </w:p>
    <w:p w:rsidR="000D38BF" w:rsidRPr="000D38BF" w:rsidRDefault="000D38BF" w:rsidP="000D38BF">
      <w:pPr>
        <w:pStyle w:val="ListParagraph"/>
        <w:numPr>
          <w:ilvl w:val="0"/>
          <w:numId w:val="1"/>
        </w:numPr>
        <w:rPr>
          <w:rFonts w:ascii="Arial" w:hAnsi="Arial" w:cs="Arial"/>
        </w:rPr>
      </w:pPr>
      <w:r w:rsidRPr="000D38BF">
        <w:rPr>
          <w:rFonts w:ascii="Arial" w:hAnsi="Arial" w:cs="Arial"/>
        </w:rPr>
        <w:t>Method 2 (1)</w:t>
      </w:r>
    </w:p>
    <w:p w:rsidR="000D38BF" w:rsidRPr="000D38BF" w:rsidRDefault="000D38BF" w:rsidP="000D38BF">
      <w:pPr>
        <w:pStyle w:val="ListParagraph"/>
        <w:numPr>
          <w:ilvl w:val="0"/>
          <w:numId w:val="1"/>
        </w:numPr>
        <w:rPr>
          <w:rFonts w:ascii="Arial" w:hAnsi="Arial" w:cs="Arial"/>
        </w:rPr>
      </w:pPr>
      <w:r w:rsidRPr="000D38BF">
        <w:rPr>
          <w:rFonts w:ascii="Arial" w:hAnsi="Arial" w:cs="Arial"/>
        </w:rPr>
        <w:t>Method 3 (1)</w:t>
      </w:r>
    </w:p>
    <w:p w:rsidR="000D38BF" w:rsidRPr="000D38BF" w:rsidRDefault="000D38BF" w:rsidP="000D38BF">
      <w:pPr>
        <w:pStyle w:val="ListParagraph"/>
        <w:numPr>
          <w:ilvl w:val="0"/>
          <w:numId w:val="1"/>
        </w:numPr>
        <w:rPr>
          <w:rFonts w:ascii="Arial" w:hAnsi="Arial" w:cs="Arial"/>
        </w:rPr>
      </w:pPr>
      <w:r w:rsidRPr="000D38BF">
        <w:rPr>
          <w:rFonts w:ascii="Arial" w:hAnsi="Arial" w:cs="Arial"/>
        </w:rPr>
        <w:t>Advantage/disadvantage of method 1 (1)</w:t>
      </w:r>
    </w:p>
    <w:p w:rsidR="000D38BF" w:rsidRPr="000D38BF" w:rsidRDefault="000D38BF" w:rsidP="000D38BF">
      <w:pPr>
        <w:pStyle w:val="ListParagraph"/>
        <w:numPr>
          <w:ilvl w:val="0"/>
          <w:numId w:val="1"/>
        </w:numPr>
        <w:rPr>
          <w:rFonts w:ascii="Arial" w:hAnsi="Arial" w:cs="Arial"/>
        </w:rPr>
      </w:pPr>
      <w:r w:rsidRPr="000D38BF">
        <w:rPr>
          <w:rFonts w:ascii="Arial" w:hAnsi="Arial" w:cs="Arial"/>
        </w:rPr>
        <w:t>Advantage/disadvantage of method 2 (1)</w:t>
      </w:r>
    </w:p>
    <w:p w:rsidR="000D38BF" w:rsidRPr="000D38BF" w:rsidRDefault="000D38BF" w:rsidP="000D38BF">
      <w:pPr>
        <w:pStyle w:val="ListParagraph"/>
        <w:numPr>
          <w:ilvl w:val="0"/>
          <w:numId w:val="1"/>
        </w:numPr>
        <w:rPr>
          <w:rFonts w:ascii="Arial" w:hAnsi="Arial" w:cs="Arial"/>
        </w:rPr>
      </w:pPr>
      <w:r w:rsidRPr="000D38BF">
        <w:rPr>
          <w:rFonts w:ascii="Arial" w:hAnsi="Arial" w:cs="Arial"/>
        </w:rPr>
        <w:t>Advantage/disadvantage of method 2 (1)</w:t>
      </w:r>
    </w:p>
    <w:p w:rsidR="000D38BF" w:rsidRPr="000D38BF" w:rsidRDefault="000D38BF" w:rsidP="000D38BF">
      <w:pPr>
        <w:rPr>
          <w:rFonts w:ascii="Arial" w:hAnsi="Arial" w:cs="Arial"/>
        </w:rPr>
      </w:pPr>
      <w:r w:rsidRPr="000D38BF">
        <w:rPr>
          <w:rFonts w:ascii="Arial" w:hAnsi="Arial" w:cs="Arial"/>
        </w:rPr>
        <w:t>TOTAL: 6 marks</w:t>
      </w:r>
    </w:p>
    <w:p w:rsidR="000D38BF" w:rsidRPr="000D38BF" w:rsidRDefault="000D38BF" w:rsidP="000D38BF">
      <w:pPr>
        <w:rPr>
          <w:rFonts w:ascii="Arial" w:hAnsi="Arial" w:cs="Arial"/>
        </w:rPr>
      </w:pPr>
    </w:p>
    <w:p w:rsidR="000D38BF" w:rsidRPr="000D38BF" w:rsidRDefault="000D38BF" w:rsidP="000D38BF">
      <w:pPr>
        <w:rPr>
          <w:rFonts w:ascii="Arial" w:hAnsi="Arial" w:cs="Arial"/>
          <w:b/>
          <w:sz w:val="28"/>
          <w:szCs w:val="28"/>
        </w:rPr>
      </w:pPr>
      <w:r w:rsidRPr="000D38BF">
        <w:rPr>
          <w:rFonts w:ascii="Arial" w:hAnsi="Arial" w:cs="Arial"/>
          <w:b/>
          <w:sz w:val="28"/>
          <w:szCs w:val="28"/>
        </w:rPr>
        <w:t>2 Ethical issues</w:t>
      </w:r>
    </w:p>
    <w:p w:rsidR="000D38BF" w:rsidRPr="000D38BF" w:rsidRDefault="000D38BF" w:rsidP="000D38BF">
      <w:pPr>
        <w:rPr>
          <w:rFonts w:ascii="Arial" w:hAnsi="Arial" w:cs="Arial"/>
        </w:rPr>
      </w:pPr>
      <w:r w:rsidRPr="000D38BF">
        <w:rPr>
          <w:rFonts w:ascii="Arial" w:hAnsi="Arial" w:cs="Arial"/>
        </w:rPr>
        <w:t>A university psychology professor in the 1970s tells his students that in order to gain a satisfactory result for their work in his course, they must arrange for a friend or relative to take part in an experiment. After the experiment has taken place, the results will be made available, along with the names of all participants, to all psychology students in that year group.</w:t>
      </w:r>
    </w:p>
    <w:p w:rsidR="000D38BF" w:rsidRPr="000D38BF" w:rsidRDefault="000D38BF" w:rsidP="000D38BF">
      <w:pPr>
        <w:rPr>
          <w:rFonts w:ascii="Arial" w:hAnsi="Arial" w:cs="Arial"/>
        </w:rPr>
      </w:pPr>
    </w:p>
    <w:p w:rsidR="000D38BF" w:rsidRPr="000D38BF" w:rsidRDefault="000D38BF" w:rsidP="000D38BF">
      <w:pPr>
        <w:rPr>
          <w:rFonts w:ascii="Arial" w:hAnsi="Arial" w:cs="Arial"/>
        </w:rPr>
      </w:pPr>
      <w:r w:rsidRPr="000D38BF">
        <w:rPr>
          <w:rFonts w:ascii="Arial" w:hAnsi="Arial" w:cs="Arial"/>
        </w:rPr>
        <w:t>Explain two of the guidelines that have been breached by the researcher in this research design and show why. For each guideline, identify how its breach violates one of the four overarching ethical principles in psychological research.</w:t>
      </w:r>
    </w:p>
    <w:p w:rsidR="000D38BF" w:rsidRPr="000D38BF" w:rsidRDefault="000D38BF">
      <w:pPr>
        <w:rPr>
          <w:rFonts w:ascii="Arial" w:hAnsi="Arial" w:cs="Arial"/>
        </w:rPr>
      </w:pPr>
    </w:p>
    <w:p w:rsidR="000D38BF" w:rsidRPr="000D38BF" w:rsidRDefault="000D38BF">
      <w:pPr>
        <w:rPr>
          <w:rFonts w:ascii="Arial" w:hAnsi="Arial" w:cs="Arial"/>
          <w:b/>
        </w:rPr>
      </w:pPr>
      <w:r w:rsidRPr="000D38BF">
        <w:rPr>
          <w:rFonts w:ascii="Arial" w:hAnsi="Arial" w:cs="Arial"/>
          <w:b/>
        </w:rPr>
        <w:t>Marking scheme</w:t>
      </w:r>
      <w:r w:rsidR="00576D3C">
        <w:rPr>
          <w:rFonts w:ascii="Arial" w:hAnsi="Arial" w:cs="Arial"/>
          <w:b/>
        </w:rPr>
        <w:t>:</w:t>
      </w:r>
    </w:p>
    <w:p w:rsidR="000D38BF" w:rsidRPr="000D38BF" w:rsidRDefault="000D38BF" w:rsidP="000D38BF">
      <w:pPr>
        <w:pStyle w:val="ListParagraph"/>
        <w:numPr>
          <w:ilvl w:val="0"/>
          <w:numId w:val="2"/>
        </w:numPr>
        <w:rPr>
          <w:rFonts w:ascii="Arial" w:hAnsi="Arial" w:cs="Arial"/>
        </w:rPr>
      </w:pPr>
      <w:r w:rsidRPr="000D38BF">
        <w:rPr>
          <w:rFonts w:ascii="Arial" w:hAnsi="Arial" w:cs="Arial"/>
        </w:rPr>
        <w:t>Explanation of guideline 1 (1)</w:t>
      </w:r>
    </w:p>
    <w:p w:rsidR="000D38BF" w:rsidRPr="000D38BF" w:rsidRDefault="000D38BF" w:rsidP="000D38BF">
      <w:pPr>
        <w:pStyle w:val="ListParagraph"/>
        <w:numPr>
          <w:ilvl w:val="0"/>
          <w:numId w:val="2"/>
        </w:numPr>
        <w:rPr>
          <w:rFonts w:ascii="Arial" w:hAnsi="Arial" w:cs="Arial"/>
        </w:rPr>
      </w:pPr>
      <w:r w:rsidRPr="000D38BF">
        <w:rPr>
          <w:rFonts w:ascii="Arial" w:hAnsi="Arial" w:cs="Arial"/>
        </w:rPr>
        <w:t>Explanation of guideline 2 (1)</w:t>
      </w:r>
    </w:p>
    <w:p w:rsidR="000D38BF" w:rsidRPr="000D38BF" w:rsidRDefault="000D38BF" w:rsidP="000D38BF">
      <w:pPr>
        <w:pStyle w:val="ListParagraph"/>
        <w:numPr>
          <w:ilvl w:val="0"/>
          <w:numId w:val="2"/>
        </w:numPr>
        <w:rPr>
          <w:rFonts w:ascii="Arial" w:hAnsi="Arial" w:cs="Arial"/>
        </w:rPr>
      </w:pPr>
      <w:r w:rsidRPr="000D38BF">
        <w:rPr>
          <w:rFonts w:ascii="Arial" w:hAnsi="Arial" w:cs="Arial"/>
        </w:rPr>
        <w:t>Related ethical principle of guideline 1 (1)</w:t>
      </w:r>
    </w:p>
    <w:p w:rsidR="000D38BF" w:rsidRPr="000D38BF" w:rsidRDefault="000D38BF" w:rsidP="000D38BF">
      <w:pPr>
        <w:pStyle w:val="ListParagraph"/>
        <w:numPr>
          <w:ilvl w:val="0"/>
          <w:numId w:val="2"/>
        </w:numPr>
        <w:rPr>
          <w:rFonts w:ascii="Arial" w:hAnsi="Arial" w:cs="Arial"/>
        </w:rPr>
      </w:pPr>
      <w:r w:rsidRPr="000D38BF">
        <w:rPr>
          <w:rFonts w:ascii="Arial" w:hAnsi="Arial" w:cs="Arial"/>
        </w:rPr>
        <w:t>Related ethical principle of guideline 2 (1)</w:t>
      </w:r>
    </w:p>
    <w:p w:rsidR="000D38BF" w:rsidRPr="000D38BF" w:rsidRDefault="000D38BF">
      <w:pPr>
        <w:rPr>
          <w:rFonts w:ascii="Arial" w:hAnsi="Arial" w:cs="Arial"/>
        </w:rPr>
      </w:pPr>
      <w:r w:rsidRPr="000D38BF">
        <w:rPr>
          <w:rFonts w:ascii="Arial" w:hAnsi="Arial" w:cs="Arial"/>
        </w:rPr>
        <w:t>TOTAL: 4 marks</w:t>
      </w:r>
    </w:p>
    <w:p w:rsidR="000D38BF" w:rsidRDefault="000D38BF">
      <w:pPr>
        <w:rPr>
          <w:rFonts w:ascii="Arial" w:hAnsi="Arial" w:cs="Arial"/>
        </w:rPr>
      </w:pPr>
    </w:p>
    <w:p w:rsidR="000D38BF" w:rsidRPr="00576D3C" w:rsidRDefault="00576D3C" w:rsidP="00576D3C">
      <w:pPr>
        <w:rPr>
          <w:rFonts w:ascii="Arial" w:hAnsi="Arial" w:cs="Arial"/>
          <w:b/>
          <w:sz w:val="28"/>
          <w:szCs w:val="28"/>
        </w:rPr>
      </w:pPr>
      <w:r>
        <w:rPr>
          <w:rFonts w:ascii="Arial" w:hAnsi="Arial" w:cs="Arial"/>
          <w:b/>
          <w:sz w:val="28"/>
          <w:szCs w:val="28"/>
        </w:rPr>
        <w:t xml:space="preserve">3 </w:t>
      </w:r>
      <w:r w:rsidR="000D38BF" w:rsidRPr="00576D3C">
        <w:rPr>
          <w:rFonts w:ascii="Arial" w:hAnsi="Arial" w:cs="Arial"/>
          <w:b/>
          <w:sz w:val="28"/>
          <w:szCs w:val="28"/>
        </w:rPr>
        <w:t>The brain</w:t>
      </w:r>
    </w:p>
    <w:p w:rsidR="00576D3C" w:rsidRDefault="00576D3C" w:rsidP="00576D3C">
      <w:pPr>
        <w:pStyle w:val="ListParagraph"/>
        <w:ind w:left="0"/>
        <w:rPr>
          <w:rFonts w:ascii="Arial" w:eastAsia="Times New Roman" w:hAnsi="Arial" w:cs="Arial"/>
          <w:color w:val="000000"/>
        </w:rPr>
      </w:pPr>
      <w:r>
        <w:rPr>
          <w:rFonts w:ascii="Arial" w:eastAsia="Times New Roman" w:hAnsi="Arial" w:cs="Arial"/>
          <w:color w:val="000000"/>
        </w:rPr>
        <w:t xml:space="preserve">(a) </w:t>
      </w:r>
      <w:r w:rsidR="000D38BF" w:rsidRPr="000D38BF">
        <w:rPr>
          <w:rFonts w:ascii="Arial" w:eastAsia="Times New Roman" w:hAnsi="Arial" w:cs="Arial"/>
          <w:color w:val="000000"/>
        </w:rPr>
        <w:t xml:space="preserve">Doctors have determined that a patient’s </w:t>
      </w:r>
      <w:r w:rsidR="000D38BF" w:rsidRPr="00576D3C">
        <w:rPr>
          <w:rFonts w:ascii="Arial" w:eastAsia="Times New Roman" w:hAnsi="Arial" w:cs="Arial"/>
          <w:b/>
          <w:color w:val="000000"/>
        </w:rPr>
        <w:t>hindbrain</w:t>
      </w:r>
      <w:r w:rsidR="000D38BF" w:rsidRPr="000D38BF">
        <w:rPr>
          <w:rFonts w:ascii="Arial" w:eastAsia="Times New Roman" w:hAnsi="Arial" w:cs="Arial"/>
          <w:color w:val="000000"/>
        </w:rPr>
        <w:t xml:space="preserve"> has been injured as the result of an accident. </w:t>
      </w:r>
      <w:r>
        <w:rPr>
          <w:rFonts w:ascii="Arial" w:eastAsia="Times New Roman" w:hAnsi="Arial" w:cs="Arial"/>
          <w:color w:val="000000"/>
        </w:rPr>
        <w:t>Name two structures in the hindbrain. For two of these structures, outline the likely effects of damage on the person’s behaviour.</w:t>
      </w:r>
    </w:p>
    <w:p w:rsidR="00576D3C" w:rsidRDefault="00576D3C" w:rsidP="00576D3C">
      <w:pPr>
        <w:pStyle w:val="ListParagraph"/>
        <w:ind w:left="360"/>
        <w:rPr>
          <w:rFonts w:ascii="Arial" w:eastAsia="Times New Roman" w:hAnsi="Arial" w:cs="Arial"/>
          <w:color w:val="000000"/>
        </w:rPr>
      </w:pPr>
    </w:p>
    <w:p w:rsidR="000D38BF" w:rsidRPr="00576D3C" w:rsidRDefault="00576D3C" w:rsidP="00576D3C">
      <w:pPr>
        <w:rPr>
          <w:rFonts w:ascii="Arial" w:eastAsia="Times New Roman" w:hAnsi="Arial" w:cs="Arial"/>
          <w:color w:val="000000"/>
        </w:rPr>
      </w:pPr>
      <w:r w:rsidRPr="00576D3C">
        <w:rPr>
          <w:rFonts w:ascii="Arial" w:eastAsia="Times New Roman" w:hAnsi="Arial" w:cs="Arial"/>
          <w:color w:val="000000"/>
        </w:rPr>
        <w:t xml:space="preserve">(b) </w:t>
      </w:r>
      <w:r w:rsidR="000D38BF" w:rsidRPr="00576D3C">
        <w:rPr>
          <w:rFonts w:ascii="Arial" w:eastAsia="Times New Roman" w:hAnsi="Arial" w:cs="Arial"/>
          <w:color w:val="000000"/>
        </w:rPr>
        <w:t xml:space="preserve">If the patient demonstrated obvious and lasting changes in personality, </w:t>
      </w:r>
      <w:r>
        <w:rPr>
          <w:rFonts w:ascii="Arial" w:eastAsia="Times New Roman" w:hAnsi="Arial" w:cs="Arial"/>
          <w:color w:val="000000"/>
        </w:rPr>
        <w:t>such as</w:t>
      </w:r>
      <w:r w:rsidRPr="00576D3C">
        <w:rPr>
          <w:rFonts w:ascii="Arial" w:eastAsia="Times New Roman" w:hAnsi="Arial" w:cs="Arial"/>
          <w:color w:val="000000"/>
        </w:rPr>
        <w:t xml:space="preserve"> impulsive behaviours</w:t>
      </w:r>
      <w:r>
        <w:rPr>
          <w:rFonts w:ascii="Arial" w:eastAsia="Times New Roman" w:hAnsi="Arial" w:cs="Arial"/>
          <w:color w:val="000000"/>
        </w:rPr>
        <w:t>, changed emotions or other unusual behaviours</w:t>
      </w:r>
      <w:r w:rsidRPr="00576D3C">
        <w:rPr>
          <w:rFonts w:ascii="Arial" w:eastAsia="Times New Roman" w:hAnsi="Arial" w:cs="Arial"/>
          <w:color w:val="000000"/>
        </w:rPr>
        <w:t xml:space="preserve">, </w:t>
      </w:r>
      <w:r w:rsidR="000D38BF" w:rsidRPr="00576D3C">
        <w:rPr>
          <w:rFonts w:ascii="Arial" w:eastAsia="Times New Roman" w:hAnsi="Arial" w:cs="Arial"/>
          <w:color w:val="000000"/>
        </w:rPr>
        <w:t>what other brain area or structure</w:t>
      </w:r>
      <w:r w:rsidRPr="00576D3C">
        <w:rPr>
          <w:rFonts w:ascii="Arial" w:eastAsia="Times New Roman" w:hAnsi="Arial" w:cs="Arial"/>
          <w:color w:val="000000"/>
        </w:rPr>
        <w:t xml:space="preserve"> </w:t>
      </w:r>
      <w:r w:rsidRPr="00576D3C">
        <w:rPr>
          <w:rFonts w:ascii="Arial" w:eastAsia="Times New Roman" w:hAnsi="Arial" w:cs="Arial"/>
          <w:b/>
          <w:color w:val="000000"/>
        </w:rPr>
        <w:t>not</w:t>
      </w:r>
      <w:r w:rsidRPr="00576D3C">
        <w:rPr>
          <w:rFonts w:ascii="Arial" w:eastAsia="Times New Roman" w:hAnsi="Arial" w:cs="Arial"/>
          <w:color w:val="000000"/>
        </w:rPr>
        <w:t xml:space="preserve"> in the hindbrain</w:t>
      </w:r>
      <w:r w:rsidR="000D38BF" w:rsidRPr="00576D3C">
        <w:rPr>
          <w:rFonts w:ascii="Arial" w:eastAsia="Times New Roman" w:hAnsi="Arial" w:cs="Arial"/>
          <w:color w:val="000000"/>
        </w:rPr>
        <w:t xml:space="preserve"> should be investigated?</w:t>
      </w:r>
      <w:r w:rsidRPr="00576D3C">
        <w:rPr>
          <w:rFonts w:ascii="Arial" w:eastAsia="Times New Roman" w:hAnsi="Arial" w:cs="Arial"/>
          <w:color w:val="000000"/>
        </w:rPr>
        <w:t xml:space="preserve"> </w:t>
      </w:r>
      <w:r>
        <w:rPr>
          <w:rFonts w:ascii="Arial" w:eastAsia="Times New Roman" w:hAnsi="Arial" w:cs="Arial"/>
          <w:color w:val="000000"/>
        </w:rPr>
        <w:t xml:space="preserve">(More than one structure is possible.) </w:t>
      </w:r>
      <w:r w:rsidRPr="00576D3C">
        <w:rPr>
          <w:rFonts w:ascii="Arial" w:eastAsia="Times New Roman" w:hAnsi="Arial" w:cs="Arial"/>
          <w:color w:val="000000"/>
        </w:rPr>
        <w:t>Justify your answer.</w:t>
      </w:r>
    </w:p>
    <w:p w:rsidR="000D38BF" w:rsidRPr="000D38BF" w:rsidRDefault="000D38BF">
      <w:pPr>
        <w:rPr>
          <w:rFonts w:ascii="Arial" w:hAnsi="Arial" w:cs="Arial"/>
        </w:rPr>
      </w:pPr>
    </w:p>
    <w:p w:rsidR="000D38BF" w:rsidRDefault="00576D3C">
      <w:pPr>
        <w:rPr>
          <w:rFonts w:ascii="Arial" w:hAnsi="Arial" w:cs="Arial"/>
          <w:b/>
        </w:rPr>
      </w:pPr>
      <w:r w:rsidRPr="00576D3C">
        <w:rPr>
          <w:rFonts w:ascii="Arial" w:hAnsi="Arial" w:cs="Arial"/>
          <w:b/>
        </w:rPr>
        <w:t>Marking scheme:</w:t>
      </w:r>
    </w:p>
    <w:p w:rsidR="00576D3C" w:rsidRDefault="00576D3C">
      <w:pPr>
        <w:rPr>
          <w:rFonts w:ascii="Arial" w:hAnsi="Arial" w:cs="Arial"/>
        </w:rPr>
      </w:pPr>
      <w:r>
        <w:rPr>
          <w:rFonts w:ascii="Arial" w:hAnsi="Arial" w:cs="Arial"/>
        </w:rPr>
        <w:t xml:space="preserve">(a) </w:t>
      </w:r>
    </w:p>
    <w:p w:rsidR="00576D3C" w:rsidRPr="00576D3C" w:rsidRDefault="00576D3C" w:rsidP="00576D3C">
      <w:pPr>
        <w:pStyle w:val="ListParagraph"/>
        <w:numPr>
          <w:ilvl w:val="0"/>
          <w:numId w:val="6"/>
        </w:numPr>
        <w:rPr>
          <w:rFonts w:ascii="Arial" w:hAnsi="Arial" w:cs="Arial"/>
        </w:rPr>
      </w:pPr>
      <w:r w:rsidRPr="00576D3C">
        <w:rPr>
          <w:rFonts w:ascii="Arial" w:hAnsi="Arial" w:cs="Arial"/>
        </w:rPr>
        <w:t>Name the structures (2)</w:t>
      </w:r>
    </w:p>
    <w:p w:rsidR="00576D3C" w:rsidRPr="00576D3C" w:rsidRDefault="00576D3C" w:rsidP="00576D3C">
      <w:pPr>
        <w:pStyle w:val="ListParagraph"/>
        <w:numPr>
          <w:ilvl w:val="0"/>
          <w:numId w:val="6"/>
        </w:numPr>
        <w:rPr>
          <w:rFonts w:ascii="Arial" w:hAnsi="Arial" w:cs="Arial"/>
        </w:rPr>
      </w:pPr>
      <w:r w:rsidRPr="00576D3C">
        <w:rPr>
          <w:rFonts w:ascii="Arial" w:hAnsi="Arial" w:cs="Arial"/>
        </w:rPr>
        <w:t>Likely effects of damage to structure 1 (1)</w:t>
      </w:r>
    </w:p>
    <w:p w:rsidR="00576D3C" w:rsidRPr="00576D3C" w:rsidRDefault="00576D3C" w:rsidP="00576D3C">
      <w:pPr>
        <w:pStyle w:val="ListParagraph"/>
        <w:numPr>
          <w:ilvl w:val="0"/>
          <w:numId w:val="6"/>
        </w:numPr>
        <w:rPr>
          <w:rFonts w:ascii="Arial" w:hAnsi="Arial" w:cs="Arial"/>
        </w:rPr>
      </w:pPr>
      <w:r w:rsidRPr="00576D3C">
        <w:rPr>
          <w:rFonts w:ascii="Arial" w:hAnsi="Arial" w:cs="Arial"/>
        </w:rPr>
        <w:t xml:space="preserve">Likely </w:t>
      </w:r>
      <w:r w:rsidRPr="00576D3C">
        <w:rPr>
          <w:rFonts w:ascii="Arial" w:hAnsi="Arial" w:cs="Arial"/>
        </w:rPr>
        <w:t>effects of damage to structure 2</w:t>
      </w:r>
      <w:r w:rsidRPr="00576D3C">
        <w:rPr>
          <w:rFonts w:ascii="Arial" w:hAnsi="Arial" w:cs="Arial"/>
        </w:rPr>
        <w:t xml:space="preserve"> (1)</w:t>
      </w:r>
    </w:p>
    <w:p w:rsidR="00576D3C" w:rsidRDefault="00576D3C" w:rsidP="00576D3C">
      <w:pPr>
        <w:rPr>
          <w:rFonts w:ascii="Arial" w:hAnsi="Arial" w:cs="Arial"/>
        </w:rPr>
      </w:pPr>
      <w:r>
        <w:rPr>
          <w:rFonts w:ascii="Arial" w:hAnsi="Arial" w:cs="Arial"/>
        </w:rPr>
        <w:t>(b)</w:t>
      </w:r>
    </w:p>
    <w:p w:rsidR="00576D3C" w:rsidRPr="00576D3C" w:rsidRDefault="00576D3C" w:rsidP="00576D3C">
      <w:pPr>
        <w:pStyle w:val="ListParagraph"/>
        <w:numPr>
          <w:ilvl w:val="0"/>
          <w:numId w:val="7"/>
        </w:numPr>
        <w:rPr>
          <w:rFonts w:ascii="Arial" w:hAnsi="Arial" w:cs="Arial"/>
        </w:rPr>
      </w:pPr>
      <w:r w:rsidRPr="00576D3C">
        <w:rPr>
          <w:rFonts w:ascii="Arial" w:hAnsi="Arial" w:cs="Arial"/>
        </w:rPr>
        <w:t>Name an appropriate structure (1)</w:t>
      </w:r>
      <w:bookmarkStart w:id="0" w:name="_GoBack"/>
      <w:bookmarkEnd w:id="0"/>
    </w:p>
    <w:p w:rsidR="00576D3C" w:rsidRPr="00576D3C" w:rsidRDefault="00576D3C" w:rsidP="00576D3C">
      <w:pPr>
        <w:pStyle w:val="ListParagraph"/>
        <w:numPr>
          <w:ilvl w:val="0"/>
          <w:numId w:val="7"/>
        </w:numPr>
        <w:rPr>
          <w:rFonts w:ascii="Arial" w:hAnsi="Arial" w:cs="Arial"/>
        </w:rPr>
      </w:pPr>
      <w:r w:rsidRPr="00576D3C">
        <w:rPr>
          <w:rFonts w:ascii="Arial" w:hAnsi="Arial" w:cs="Arial"/>
        </w:rPr>
        <w:t xml:space="preserve">Justify your choice (2) </w:t>
      </w:r>
    </w:p>
    <w:p w:rsidR="00576D3C" w:rsidRPr="00576D3C" w:rsidRDefault="00576D3C" w:rsidP="00576D3C">
      <w:pPr>
        <w:rPr>
          <w:rFonts w:ascii="Arial" w:hAnsi="Arial" w:cs="Arial"/>
        </w:rPr>
      </w:pPr>
      <w:r>
        <w:rPr>
          <w:rFonts w:ascii="Arial" w:hAnsi="Arial" w:cs="Arial"/>
        </w:rPr>
        <w:t>TOTAL: 7</w:t>
      </w:r>
    </w:p>
    <w:p w:rsidR="00576D3C" w:rsidRPr="00576D3C" w:rsidRDefault="00576D3C">
      <w:pPr>
        <w:rPr>
          <w:rFonts w:ascii="Arial" w:hAnsi="Arial" w:cs="Arial"/>
        </w:rPr>
      </w:pPr>
    </w:p>
    <w:sectPr w:rsidR="00576D3C" w:rsidRPr="00576D3C" w:rsidSect="00576D3C">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DA3"/>
    <w:multiLevelType w:val="hybridMultilevel"/>
    <w:tmpl w:val="521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6273B"/>
    <w:multiLevelType w:val="hybridMultilevel"/>
    <w:tmpl w:val="FCC4B20A"/>
    <w:lvl w:ilvl="0" w:tplc="5364BB2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884D8A"/>
    <w:multiLevelType w:val="hybridMultilevel"/>
    <w:tmpl w:val="F278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352B6"/>
    <w:multiLevelType w:val="hybridMultilevel"/>
    <w:tmpl w:val="C8FC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D39AA"/>
    <w:multiLevelType w:val="multilevel"/>
    <w:tmpl w:val="E1E0F0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7013FF5"/>
    <w:multiLevelType w:val="hybridMultilevel"/>
    <w:tmpl w:val="D05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90EA5"/>
    <w:multiLevelType w:val="hybridMultilevel"/>
    <w:tmpl w:val="FA4251BE"/>
    <w:lvl w:ilvl="0" w:tplc="6ECE40B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BF"/>
    <w:rsid w:val="000D38BF"/>
    <w:rsid w:val="002D54A0"/>
    <w:rsid w:val="00576D3C"/>
    <w:rsid w:val="007849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AA4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3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301</Words>
  <Characters>1717</Characters>
  <Application>Microsoft Macintosh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Green</dc:creator>
  <cp:keywords/>
  <dc:description/>
  <cp:lastModifiedBy>Roslyn Green</cp:lastModifiedBy>
  <cp:revision>1</cp:revision>
  <dcterms:created xsi:type="dcterms:W3CDTF">2016-03-13T02:46:00Z</dcterms:created>
  <dcterms:modified xsi:type="dcterms:W3CDTF">2016-03-13T03:10:00Z</dcterms:modified>
</cp:coreProperties>
</file>